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29E" w:rsidRPr="00816982" w:rsidRDefault="0040429E" w:rsidP="0040429E">
      <w:pPr>
        <w:pStyle w:val="a4"/>
        <w:rPr>
          <w:rFonts w:cs="Arial"/>
          <w:sz w:val="22"/>
          <w:szCs w:val="22"/>
          <w:lang w:val="uk-UA"/>
        </w:rPr>
      </w:pPr>
      <w:r w:rsidRPr="00816982">
        <w:rPr>
          <w:rFonts w:cs="Arial"/>
          <w:sz w:val="22"/>
          <w:szCs w:val="22"/>
          <w:lang w:val="uk-UA"/>
        </w:rPr>
        <w:t>Приватне акціонерне товариство "Інструментальний завод"</w:t>
      </w:r>
    </w:p>
    <w:p w:rsidR="0040429E" w:rsidRPr="00816982" w:rsidRDefault="0040429E" w:rsidP="0040429E">
      <w:pPr>
        <w:pStyle w:val="a4"/>
        <w:rPr>
          <w:rFonts w:cs="Arial"/>
          <w:b w:val="0"/>
          <w:sz w:val="22"/>
          <w:szCs w:val="22"/>
          <w:lang w:val="uk-UA"/>
        </w:rPr>
      </w:pPr>
      <w:r w:rsidRPr="00816982">
        <w:rPr>
          <w:rFonts w:cs="Arial"/>
          <w:b w:val="0"/>
          <w:sz w:val="22"/>
          <w:szCs w:val="22"/>
          <w:lang w:val="uk-UA"/>
        </w:rPr>
        <w:t xml:space="preserve">(місцезнаходження: м. Київ, вул. </w:t>
      </w:r>
      <w:r w:rsidR="000D671A" w:rsidRPr="00816982">
        <w:rPr>
          <w:rFonts w:cs="Arial"/>
          <w:b w:val="0"/>
          <w:sz w:val="22"/>
          <w:szCs w:val="22"/>
          <w:lang w:val="uk-UA"/>
        </w:rPr>
        <w:t>Юрія Іллєнка</w:t>
      </w:r>
      <w:r w:rsidRPr="00816982">
        <w:rPr>
          <w:rFonts w:cs="Arial"/>
          <w:b w:val="0"/>
          <w:sz w:val="22"/>
          <w:szCs w:val="22"/>
          <w:lang w:val="uk-UA"/>
        </w:rPr>
        <w:t xml:space="preserve">, 2/10) повідомляє, що річні загальні збори </w:t>
      </w:r>
      <w:r w:rsidRPr="00E34A76">
        <w:rPr>
          <w:rFonts w:cs="Arial"/>
          <w:b w:val="0"/>
          <w:sz w:val="22"/>
          <w:szCs w:val="22"/>
          <w:lang w:val="uk-UA"/>
        </w:rPr>
        <w:t xml:space="preserve">акціонерів відбудуться </w:t>
      </w:r>
      <w:r w:rsidR="00CB39F0">
        <w:rPr>
          <w:rFonts w:cs="Arial"/>
          <w:b w:val="0"/>
          <w:bCs/>
          <w:sz w:val="22"/>
          <w:szCs w:val="22"/>
          <w:lang w:val="uk-UA"/>
        </w:rPr>
        <w:t xml:space="preserve">20 квітня </w:t>
      </w:r>
      <w:r w:rsidR="00420DC7" w:rsidRPr="00E34A76">
        <w:rPr>
          <w:rFonts w:cs="Arial"/>
          <w:b w:val="0"/>
          <w:sz w:val="22"/>
          <w:szCs w:val="22"/>
          <w:lang w:val="uk-UA"/>
        </w:rPr>
        <w:t>202</w:t>
      </w:r>
      <w:r w:rsidR="00E34A76">
        <w:rPr>
          <w:rFonts w:cs="Arial"/>
          <w:b w:val="0"/>
          <w:sz w:val="22"/>
          <w:szCs w:val="22"/>
          <w:lang w:val="uk-UA"/>
        </w:rPr>
        <w:t>1</w:t>
      </w:r>
      <w:r w:rsidRPr="00E34A76">
        <w:rPr>
          <w:rFonts w:cs="Arial"/>
          <w:b w:val="0"/>
          <w:sz w:val="22"/>
          <w:szCs w:val="22"/>
          <w:lang w:val="uk-UA"/>
        </w:rPr>
        <w:t xml:space="preserve">р. о </w:t>
      </w:r>
      <w:r w:rsidR="00CB39F0">
        <w:rPr>
          <w:rFonts w:cs="Arial"/>
          <w:b w:val="0"/>
          <w:bCs/>
          <w:sz w:val="22"/>
          <w:szCs w:val="22"/>
          <w:lang w:val="uk-UA"/>
        </w:rPr>
        <w:t>10</w:t>
      </w:r>
      <w:r w:rsidR="00B103DC" w:rsidRPr="00E34A76">
        <w:rPr>
          <w:rFonts w:cs="Arial"/>
          <w:b w:val="0"/>
          <w:bCs/>
          <w:sz w:val="22"/>
          <w:szCs w:val="22"/>
          <w:lang w:val="uk-UA"/>
        </w:rPr>
        <w:t>-</w:t>
      </w:r>
      <w:r w:rsidRPr="00E34A76">
        <w:rPr>
          <w:rFonts w:cs="Arial"/>
          <w:b w:val="0"/>
          <w:sz w:val="22"/>
          <w:szCs w:val="22"/>
          <w:lang w:val="uk-UA"/>
        </w:rPr>
        <w:t xml:space="preserve">00 за адресою: м. Київ, вул. </w:t>
      </w:r>
      <w:r w:rsidR="000D671A" w:rsidRPr="00E34A76">
        <w:rPr>
          <w:rFonts w:cs="Arial"/>
          <w:b w:val="0"/>
          <w:sz w:val="22"/>
          <w:szCs w:val="22"/>
          <w:lang w:val="uk-UA"/>
        </w:rPr>
        <w:t>Юрія Іллєнка</w:t>
      </w:r>
      <w:r w:rsidRPr="00E34A76">
        <w:rPr>
          <w:rFonts w:cs="Arial"/>
          <w:b w:val="0"/>
          <w:sz w:val="22"/>
          <w:szCs w:val="22"/>
          <w:lang w:val="uk-UA"/>
        </w:rPr>
        <w:t>, 2/10,</w:t>
      </w:r>
      <w:r w:rsidRPr="00816982">
        <w:rPr>
          <w:rFonts w:cs="Arial"/>
          <w:b w:val="0"/>
          <w:sz w:val="22"/>
          <w:szCs w:val="22"/>
          <w:lang w:val="uk-UA"/>
        </w:rPr>
        <w:t xml:space="preserve"> приміщення товариства, актовий зал №1</w:t>
      </w:r>
    </w:p>
    <w:p w:rsidR="0040429E" w:rsidRPr="00816982" w:rsidRDefault="0040429E" w:rsidP="0040429E">
      <w:pPr>
        <w:jc w:val="center"/>
        <w:rPr>
          <w:rFonts w:ascii="Arial" w:hAnsi="Arial" w:cs="Arial"/>
          <w:b/>
          <w:sz w:val="22"/>
          <w:szCs w:val="22"/>
          <w:lang w:val="uk-UA"/>
        </w:rPr>
      </w:pPr>
      <w:r w:rsidRPr="00816982">
        <w:rPr>
          <w:rFonts w:ascii="Arial" w:hAnsi="Arial" w:cs="Arial"/>
          <w:b/>
          <w:sz w:val="22"/>
          <w:szCs w:val="22"/>
          <w:lang w:val="uk-UA"/>
        </w:rPr>
        <w:t>Проект порядку денного:</w:t>
      </w:r>
    </w:p>
    <w:p w:rsidR="002C135F" w:rsidRPr="0057110E" w:rsidRDefault="002C135F" w:rsidP="002C135F">
      <w:pPr>
        <w:rPr>
          <w:rFonts w:ascii="Arial" w:hAnsi="Arial" w:cs="Arial"/>
          <w:b/>
          <w:bCs/>
          <w:sz w:val="22"/>
          <w:szCs w:val="22"/>
          <w:lang w:val="uk-UA"/>
        </w:rPr>
      </w:pPr>
      <w:r w:rsidRPr="0057110E">
        <w:rPr>
          <w:rFonts w:ascii="Arial" w:hAnsi="Arial" w:cs="Arial"/>
          <w:b/>
          <w:bCs/>
          <w:sz w:val="22"/>
          <w:szCs w:val="22"/>
          <w:lang w:val="uk-UA"/>
        </w:rPr>
        <w:t>1. Обрання лічильної комісії</w:t>
      </w:r>
      <w:r>
        <w:rPr>
          <w:rFonts w:ascii="Arial" w:hAnsi="Arial" w:cs="Arial"/>
          <w:b/>
          <w:bCs/>
          <w:sz w:val="22"/>
          <w:szCs w:val="22"/>
          <w:lang w:val="uk-UA"/>
        </w:rPr>
        <w:t>, припинення її повноважень</w:t>
      </w:r>
      <w:r w:rsidRPr="0057110E">
        <w:rPr>
          <w:rFonts w:ascii="Arial" w:hAnsi="Arial" w:cs="Arial"/>
          <w:b/>
          <w:bCs/>
          <w:sz w:val="22"/>
          <w:szCs w:val="22"/>
          <w:lang w:val="uk-UA"/>
        </w:rPr>
        <w:t>.</w:t>
      </w:r>
    </w:p>
    <w:p w:rsidR="0040429E" w:rsidRPr="00507EB8" w:rsidRDefault="0040429E" w:rsidP="0040429E">
      <w:pPr>
        <w:jc w:val="both"/>
        <w:rPr>
          <w:rFonts w:ascii="Arial" w:hAnsi="Arial" w:cs="Arial"/>
          <w:sz w:val="22"/>
          <w:szCs w:val="22"/>
          <w:lang w:val="uk-UA"/>
        </w:rPr>
      </w:pPr>
      <w:r w:rsidRPr="00816982">
        <w:rPr>
          <w:rFonts w:ascii="Arial" w:hAnsi="Arial" w:cs="Arial"/>
          <w:bCs/>
          <w:sz w:val="22"/>
          <w:szCs w:val="22"/>
          <w:u w:val="single"/>
          <w:lang w:val="uk-UA"/>
        </w:rPr>
        <w:t>Проект рішення</w:t>
      </w:r>
      <w:r w:rsidRPr="00816982">
        <w:rPr>
          <w:rFonts w:ascii="Arial" w:hAnsi="Arial" w:cs="Arial"/>
          <w:bCs/>
          <w:sz w:val="22"/>
          <w:szCs w:val="22"/>
          <w:lang w:val="uk-UA"/>
        </w:rPr>
        <w:t xml:space="preserve">: </w:t>
      </w:r>
      <w:r w:rsidRPr="00816982">
        <w:rPr>
          <w:rFonts w:ascii="Arial" w:hAnsi="Arial" w:cs="Arial"/>
          <w:sz w:val="22"/>
          <w:szCs w:val="22"/>
          <w:lang w:val="uk-UA"/>
        </w:rPr>
        <w:t>Обрати лічильну комісію у складі: голова комісії – Трояновський В.Л., член</w:t>
      </w:r>
      <w:r w:rsidR="00B103DC" w:rsidRPr="00816982">
        <w:rPr>
          <w:rFonts w:ascii="Arial" w:hAnsi="Arial" w:cs="Arial"/>
          <w:sz w:val="22"/>
          <w:szCs w:val="22"/>
          <w:lang w:val="uk-UA"/>
        </w:rPr>
        <w:t>и</w:t>
      </w:r>
      <w:r w:rsidRPr="00816982">
        <w:rPr>
          <w:rFonts w:ascii="Arial" w:hAnsi="Arial" w:cs="Arial"/>
          <w:sz w:val="22"/>
          <w:szCs w:val="22"/>
          <w:lang w:val="uk-UA"/>
        </w:rPr>
        <w:t xml:space="preserve"> комісії – </w:t>
      </w:r>
      <w:r w:rsidR="00B103DC" w:rsidRPr="00816982">
        <w:rPr>
          <w:rFonts w:ascii="Arial" w:hAnsi="Arial" w:cs="Arial"/>
          <w:sz w:val="22"/>
          <w:szCs w:val="22"/>
          <w:lang w:val="uk-UA"/>
        </w:rPr>
        <w:t>Лутченко І.М.</w:t>
      </w:r>
      <w:r w:rsidRPr="00816982">
        <w:rPr>
          <w:rFonts w:ascii="Arial" w:hAnsi="Arial" w:cs="Arial"/>
          <w:sz w:val="22"/>
          <w:szCs w:val="22"/>
          <w:lang w:val="uk-UA"/>
        </w:rPr>
        <w:t>, Горбунова І.М</w:t>
      </w:r>
      <w:r w:rsidRPr="00507EB8">
        <w:rPr>
          <w:rFonts w:ascii="Arial" w:hAnsi="Arial" w:cs="Arial"/>
          <w:sz w:val="22"/>
          <w:szCs w:val="22"/>
          <w:lang w:val="uk-UA"/>
        </w:rPr>
        <w:t>.</w:t>
      </w:r>
      <w:r w:rsidR="00507EB8" w:rsidRPr="00507EB8">
        <w:rPr>
          <w:rFonts w:ascii="Arial" w:hAnsi="Arial" w:cs="Arial"/>
          <w:sz w:val="22"/>
          <w:szCs w:val="22"/>
          <w:lang w:val="uk-UA"/>
        </w:rPr>
        <w:t xml:space="preserve"> Припинити повноваження обраних членів лічильної комісії після складення та підписання протоколів про підсумки голосування.</w:t>
      </w:r>
    </w:p>
    <w:p w:rsidR="00233C0B" w:rsidRPr="00816982" w:rsidRDefault="00233C0B" w:rsidP="00233C0B">
      <w:pPr>
        <w:jc w:val="both"/>
        <w:rPr>
          <w:rFonts w:ascii="Arial" w:hAnsi="Arial" w:cs="Arial"/>
          <w:b/>
          <w:sz w:val="22"/>
          <w:szCs w:val="22"/>
          <w:lang w:val="uk-UA"/>
        </w:rPr>
      </w:pPr>
      <w:r w:rsidRPr="00816982">
        <w:rPr>
          <w:rFonts w:ascii="Arial" w:hAnsi="Arial" w:cs="Arial"/>
          <w:b/>
          <w:sz w:val="22"/>
          <w:szCs w:val="22"/>
          <w:lang w:val="uk-UA"/>
        </w:rPr>
        <w:t>2. Розгляд звіту наглядової ради та прийняття рішення за наслідками його розгляду.</w:t>
      </w:r>
    </w:p>
    <w:p w:rsidR="00233C0B" w:rsidRPr="00816982" w:rsidRDefault="00233C0B" w:rsidP="00233C0B">
      <w:pPr>
        <w:rPr>
          <w:rFonts w:ascii="Arial" w:hAnsi="Arial" w:cs="Arial"/>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w:t>
      </w:r>
      <w:r w:rsidRPr="00816982">
        <w:rPr>
          <w:rFonts w:ascii="Arial" w:hAnsi="Arial" w:cs="Arial"/>
          <w:bCs/>
          <w:sz w:val="22"/>
          <w:szCs w:val="22"/>
          <w:lang w:val="uk-UA"/>
        </w:rPr>
        <w:t xml:space="preserve"> Затвердити звіт </w:t>
      </w:r>
      <w:r w:rsidRPr="00816982">
        <w:rPr>
          <w:rFonts w:ascii="Arial" w:hAnsi="Arial" w:cs="Arial"/>
          <w:sz w:val="22"/>
          <w:szCs w:val="22"/>
          <w:lang w:val="uk-UA"/>
        </w:rPr>
        <w:t>наглядової ради</w:t>
      </w:r>
      <w:r w:rsidRPr="00816982">
        <w:rPr>
          <w:rFonts w:ascii="Arial" w:hAnsi="Arial" w:cs="Arial"/>
          <w:bCs/>
          <w:sz w:val="22"/>
          <w:szCs w:val="22"/>
          <w:lang w:val="uk-UA"/>
        </w:rPr>
        <w:t xml:space="preserve"> за 20</w:t>
      </w:r>
      <w:r w:rsidR="008C60CA">
        <w:rPr>
          <w:rFonts w:ascii="Arial" w:hAnsi="Arial" w:cs="Arial"/>
          <w:bCs/>
          <w:sz w:val="22"/>
          <w:szCs w:val="22"/>
          <w:lang w:val="uk-UA"/>
        </w:rPr>
        <w:t>20</w:t>
      </w:r>
      <w:r w:rsidRPr="00816982">
        <w:rPr>
          <w:rFonts w:ascii="Arial" w:hAnsi="Arial" w:cs="Arial"/>
          <w:bCs/>
          <w:sz w:val="22"/>
          <w:szCs w:val="22"/>
          <w:lang w:val="uk-UA"/>
        </w:rPr>
        <w:t xml:space="preserve"> рік.</w:t>
      </w:r>
    </w:p>
    <w:p w:rsidR="0040429E" w:rsidRPr="00816982" w:rsidRDefault="00233C0B" w:rsidP="0040429E">
      <w:pPr>
        <w:rPr>
          <w:rFonts w:ascii="Arial" w:hAnsi="Arial" w:cs="Arial"/>
          <w:b/>
          <w:bCs/>
          <w:sz w:val="22"/>
          <w:szCs w:val="22"/>
          <w:lang w:val="uk-UA"/>
        </w:rPr>
      </w:pPr>
      <w:r w:rsidRPr="00816982">
        <w:rPr>
          <w:rFonts w:ascii="Arial" w:hAnsi="Arial" w:cs="Arial"/>
          <w:b/>
          <w:bCs/>
          <w:sz w:val="22"/>
          <w:szCs w:val="22"/>
          <w:lang w:val="uk-UA"/>
        </w:rPr>
        <w:t>3</w:t>
      </w:r>
      <w:r w:rsidR="0040429E" w:rsidRPr="00816982">
        <w:rPr>
          <w:rFonts w:ascii="Arial" w:hAnsi="Arial" w:cs="Arial"/>
          <w:b/>
          <w:bCs/>
          <w:sz w:val="22"/>
          <w:szCs w:val="22"/>
          <w:lang w:val="uk-UA"/>
        </w:rPr>
        <w:t xml:space="preserve">. </w:t>
      </w:r>
      <w:r w:rsidR="0040429E" w:rsidRPr="00816982">
        <w:rPr>
          <w:rFonts w:ascii="Arial" w:hAnsi="Arial" w:cs="Arial"/>
          <w:b/>
          <w:sz w:val="22"/>
          <w:szCs w:val="22"/>
          <w:lang w:val="uk-UA"/>
        </w:rPr>
        <w:t>Розгляд звіту правління та прийняття рішення за наслідками його розгляду.</w:t>
      </w:r>
    </w:p>
    <w:p w:rsidR="0040429E" w:rsidRPr="00816982" w:rsidRDefault="0040429E" w:rsidP="0040429E">
      <w:pPr>
        <w:jc w:val="both"/>
        <w:rPr>
          <w:rFonts w:ascii="Arial" w:hAnsi="Arial" w:cs="Arial"/>
          <w:bCs/>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w:t>
      </w:r>
      <w:r w:rsidRPr="00816982">
        <w:rPr>
          <w:rFonts w:ascii="Arial" w:hAnsi="Arial" w:cs="Arial"/>
          <w:bCs/>
          <w:sz w:val="22"/>
          <w:szCs w:val="22"/>
          <w:lang w:val="uk-UA"/>
        </w:rPr>
        <w:t xml:space="preserve"> Затвердити звіт правління за </w:t>
      </w:r>
      <w:r w:rsidR="00420DC7" w:rsidRPr="00816982">
        <w:rPr>
          <w:rFonts w:ascii="Arial" w:hAnsi="Arial" w:cs="Arial"/>
          <w:bCs/>
          <w:sz w:val="22"/>
          <w:szCs w:val="22"/>
          <w:lang w:val="uk-UA"/>
        </w:rPr>
        <w:t>20</w:t>
      </w:r>
      <w:r w:rsidR="008C60CA">
        <w:rPr>
          <w:rFonts w:ascii="Arial" w:hAnsi="Arial" w:cs="Arial"/>
          <w:bCs/>
          <w:sz w:val="22"/>
          <w:szCs w:val="22"/>
          <w:lang w:val="uk-UA"/>
        </w:rPr>
        <w:t>20</w:t>
      </w:r>
      <w:r w:rsidRPr="00816982">
        <w:rPr>
          <w:rFonts w:ascii="Arial" w:hAnsi="Arial" w:cs="Arial"/>
          <w:bCs/>
          <w:sz w:val="22"/>
          <w:szCs w:val="22"/>
          <w:lang w:val="uk-UA"/>
        </w:rPr>
        <w:t xml:space="preserve"> рік.</w:t>
      </w:r>
    </w:p>
    <w:p w:rsidR="0040429E" w:rsidRPr="00A353F4" w:rsidRDefault="000D671A" w:rsidP="0040429E">
      <w:pPr>
        <w:rPr>
          <w:rFonts w:ascii="Arial" w:hAnsi="Arial" w:cs="Arial"/>
          <w:b/>
          <w:bCs/>
          <w:sz w:val="22"/>
          <w:szCs w:val="22"/>
          <w:lang w:val="uk-UA"/>
        </w:rPr>
      </w:pPr>
      <w:r w:rsidRPr="00A353F4">
        <w:rPr>
          <w:rFonts w:ascii="Arial" w:hAnsi="Arial" w:cs="Arial"/>
          <w:b/>
          <w:bCs/>
          <w:sz w:val="22"/>
          <w:szCs w:val="22"/>
          <w:lang w:val="uk-UA"/>
        </w:rPr>
        <w:t>4</w:t>
      </w:r>
      <w:r w:rsidR="0040429E" w:rsidRPr="00A353F4">
        <w:rPr>
          <w:rFonts w:ascii="Arial" w:hAnsi="Arial" w:cs="Arial"/>
          <w:b/>
          <w:bCs/>
          <w:sz w:val="22"/>
          <w:szCs w:val="22"/>
          <w:lang w:val="uk-UA"/>
        </w:rPr>
        <w:t xml:space="preserve">. Затвердження річного звіту за </w:t>
      </w:r>
      <w:r w:rsidR="00420DC7" w:rsidRPr="00A353F4">
        <w:rPr>
          <w:rFonts w:ascii="Arial" w:hAnsi="Arial" w:cs="Arial"/>
          <w:b/>
          <w:bCs/>
          <w:sz w:val="22"/>
          <w:szCs w:val="22"/>
          <w:lang w:val="uk-UA"/>
        </w:rPr>
        <w:t>20</w:t>
      </w:r>
      <w:r w:rsidR="008C60CA" w:rsidRPr="00A353F4">
        <w:rPr>
          <w:rFonts w:ascii="Arial" w:hAnsi="Arial" w:cs="Arial"/>
          <w:b/>
          <w:bCs/>
          <w:sz w:val="22"/>
          <w:szCs w:val="22"/>
          <w:lang w:val="uk-UA"/>
        </w:rPr>
        <w:t>20</w:t>
      </w:r>
      <w:r w:rsidR="0040429E" w:rsidRPr="00A353F4">
        <w:rPr>
          <w:rFonts w:ascii="Arial" w:hAnsi="Arial" w:cs="Arial"/>
          <w:b/>
          <w:bCs/>
          <w:sz w:val="22"/>
          <w:szCs w:val="22"/>
          <w:lang w:val="uk-UA"/>
        </w:rPr>
        <w:t xml:space="preserve"> рік.</w:t>
      </w:r>
    </w:p>
    <w:p w:rsidR="0040429E" w:rsidRPr="00193CA4" w:rsidRDefault="0040429E" w:rsidP="0040429E">
      <w:pPr>
        <w:rPr>
          <w:rFonts w:ascii="Arial" w:hAnsi="Arial" w:cs="Arial"/>
          <w:bCs/>
          <w:sz w:val="22"/>
          <w:szCs w:val="22"/>
          <w:lang w:val="uk-UA"/>
        </w:rPr>
      </w:pPr>
      <w:r w:rsidRPr="00193CA4">
        <w:rPr>
          <w:rStyle w:val="a6"/>
          <w:rFonts w:ascii="Arial" w:hAnsi="Arial" w:cs="Arial"/>
          <w:b w:val="0"/>
          <w:sz w:val="22"/>
          <w:szCs w:val="22"/>
          <w:u w:val="single"/>
          <w:lang w:val="uk-UA"/>
        </w:rPr>
        <w:t>Проект рішення</w:t>
      </w:r>
      <w:r w:rsidRPr="00193CA4">
        <w:rPr>
          <w:rFonts w:ascii="Arial" w:hAnsi="Arial" w:cs="Arial"/>
          <w:sz w:val="22"/>
          <w:szCs w:val="22"/>
          <w:lang w:val="uk-UA"/>
        </w:rPr>
        <w:t>:</w:t>
      </w:r>
      <w:r w:rsidRPr="00193CA4">
        <w:rPr>
          <w:rFonts w:ascii="Arial" w:hAnsi="Arial" w:cs="Arial"/>
          <w:bCs/>
          <w:sz w:val="22"/>
          <w:szCs w:val="22"/>
          <w:lang w:val="uk-UA"/>
        </w:rPr>
        <w:t xml:space="preserve"> Затвердити річний звіт за </w:t>
      </w:r>
      <w:r w:rsidR="00420DC7" w:rsidRPr="00193CA4">
        <w:rPr>
          <w:rFonts w:ascii="Arial" w:hAnsi="Arial" w:cs="Arial"/>
          <w:bCs/>
          <w:sz w:val="22"/>
          <w:szCs w:val="22"/>
          <w:lang w:val="uk-UA"/>
        </w:rPr>
        <w:t>20</w:t>
      </w:r>
      <w:r w:rsidR="008C60CA" w:rsidRPr="00193CA4">
        <w:rPr>
          <w:rFonts w:ascii="Arial" w:hAnsi="Arial" w:cs="Arial"/>
          <w:bCs/>
          <w:sz w:val="22"/>
          <w:szCs w:val="22"/>
          <w:lang w:val="uk-UA"/>
        </w:rPr>
        <w:t>20</w:t>
      </w:r>
      <w:r w:rsidR="00AB2F51" w:rsidRPr="00193CA4">
        <w:rPr>
          <w:rFonts w:ascii="Arial" w:hAnsi="Arial" w:cs="Arial"/>
          <w:bCs/>
          <w:sz w:val="22"/>
          <w:szCs w:val="22"/>
          <w:lang w:val="uk-UA"/>
        </w:rPr>
        <w:t xml:space="preserve"> рік.</w:t>
      </w:r>
    </w:p>
    <w:p w:rsidR="00A353F4" w:rsidRPr="00193CA4" w:rsidRDefault="00A353F4" w:rsidP="00A353F4">
      <w:pPr>
        <w:rPr>
          <w:rFonts w:ascii="Arial" w:hAnsi="Arial" w:cs="Arial"/>
          <w:b/>
          <w:bCs/>
          <w:sz w:val="22"/>
          <w:szCs w:val="22"/>
          <w:lang w:val="uk-UA"/>
        </w:rPr>
      </w:pPr>
      <w:r w:rsidRPr="00193CA4">
        <w:rPr>
          <w:rFonts w:ascii="Arial" w:hAnsi="Arial" w:cs="Arial"/>
          <w:b/>
          <w:bCs/>
          <w:sz w:val="22"/>
          <w:szCs w:val="22"/>
          <w:lang w:val="uk-UA"/>
        </w:rPr>
        <w:t>5. Розподіл прибутку і збитків за 20</w:t>
      </w:r>
      <w:r w:rsidR="00467336" w:rsidRPr="00193CA4">
        <w:rPr>
          <w:rFonts w:ascii="Arial" w:hAnsi="Arial" w:cs="Arial"/>
          <w:b/>
          <w:bCs/>
          <w:sz w:val="22"/>
          <w:szCs w:val="22"/>
          <w:lang w:val="uk-UA"/>
        </w:rPr>
        <w:t>20</w:t>
      </w:r>
      <w:r w:rsidRPr="00193CA4">
        <w:rPr>
          <w:rFonts w:ascii="Arial" w:hAnsi="Arial" w:cs="Arial"/>
          <w:b/>
          <w:bCs/>
          <w:sz w:val="22"/>
          <w:szCs w:val="22"/>
          <w:lang w:val="uk-UA"/>
        </w:rPr>
        <w:t xml:space="preserve"> рік.</w:t>
      </w:r>
    </w:p>
    <w:p w:rsidR="00BD3AC5" w:rsidRPr="00193CA4" w:rsidRDefault="00A353F4" w:rsidP="00A353F4">
      <w:pPr>
        <w:jc w:val="both"/>
        <w:rPr>
          <w:rFonts w:ascii="Arial" w:hAnsi="Arial" w:cs="Arial"/>
          <w:sz w:val="22"/>
          <w:szCs w:val="22"/>
          <w:lang w:val="uk-UA"/>
        </w:rPr>
      </w:pPr>
      <w:r w:rsidRPr="00193CA4">
        <w:rPr>
          <w:rStyle w:val="a6"/>
          <w:rFonts w:ascii="Arial" w:eastAsia="Calibri" w:hAnsi="Arial" w:cs="Arial"/>
          <w:b w:val="0"/>
          <w:sz w:val="22"/>
          <w:szCs w:val="22"/>
          <w:u w:val="single"/>
          <w:lang w:val="uk-UA"/>
        </w:rPr>
        <w:t>Проект рішення</w:t>
      </w:r>
      <w:r w:rsidRPr="00193CA4">
        <w:rPr>
          <w:rFonts w:ascii="Arial" w:hAnsi="Arial" w:cs="Arial"/>
          <w:sz w:val="22"/>
          <w:szCs w:val="22"/>
          <w:lang w:val="uk-UA"/>
        </w:rPr>
        <w:t>:</w:t>
      </w:r>
      <w:r w:rsidR="00193CA4">
        <w:rPr>
          <w:rFonts w:ascii="Arial" w:hAnsi="Arial" w:cs="Arial"/>
          <w:sz w:val="22"/>
          <w:szCs w:val="22"/>
          <w:lang w:val="uk-UA"/>
        </w:rPr>
        <w:t xml:space="preserve"> </w:t>
      </w:r>
      <w:r w:rsidRPr="00193CA4">
        <w:rPr>
          <w:rFonts w:ascii="Arial" w:hAnsi="Arial" w:cs="Arial"/>
          <w:sz w:val="22"/>
          <w:szCs w:val="22"/>
          <w:lang w:val="uk-UA"/>
        </w:rPr>
        <w:t xml:space="preserve">Чистий збиток товариства за 2020 рік склав </w:t>
      </w:r>
      <w:r w:rsidR="005134BD" w:rsidRPr="005134BD">
        <w:rPr>
          <w:rStyle w:val="xfm79712335"/>
          <w:rFonts w:ascii="Arial" w:hAnsi="Arial" w:cs="Arial"/>
          <w:sz w:val="22"/>
          <w:szCs w:val="22"/>
          <w:lang w:val="uk-UA"/>
        </w:rPr>
        <w:t>8</w:t>
      </w:r>
      <w:r w:rsidR="005134BD" w:rsidRPr="005134BD">
        <w:rPr>
          <w:rStyle w:val="xfm79712335"/>
          <w:rFonts w:ascii="Arial" w:hAnsi="Arial" w:cs="Arial"/>
          <w:sz w:val="22"/>
          <w:szCs w:val="22"/>
        </w:rPr>
        <w:t>2</w:t>
      </w:r>
      <w:r w:rsidR="005134BD" w:rsidRPr="005134BD">
        <w:rPr>
          <w:rStyle w:val="xfm79712335"/>
          <w:rFonts w:ascii="Arial" w:hAnsi="Arial" w:cs="Arial"/>
          <w:sz w:val="22"/>
          <w:szCs w:val="22"/>
          <w:lang w:val="en-US"/>
        </w:rPr>
        <w:t> </w:t>
      </w:r>
      <w:r w:rsidR="005134BD" w:rsidRPr="005134BD">
        <w:rPr>
          <w:rStyle w:val="xfm79712335"/>
          <w:rFonts w:ascii="Arial" w:hAnsi="Arial" w:cs="Arial"/>
          <w:sz w:val="22"/>
          <w:szCs w:val="22"/>
        </w:rPr>
        <w:t>506,50</w:t>
      </w:r>
      <w:r w:rsidR="005134BD" w:rsidRPr="005134BD">
        <w:rPr>
          <w:rStyle w:val="xfm79712335"/>
          <w:rFonts w:ascii="Arial" w:hAnsi="Arial" w:cs="Arial"/>
          <w:sz w:val="22"/>
          <w:szCs w:val="22"/>
          <w:lang w:val="uk-UA"/>
        </w:rPr>
        <w:t xml:space="preserve"> </w:t>
      </w:r>
      <w:r w:rsidRPr="00193CA4">
        <w:rPr>
          <w:rStyle w:val="xfm01618953"/>
          <w:rFonts w:ascii="Arial" w:hAnsi="Arial" w:cs="Arial"/>
          <w:sz w:val="22"/>
          <w:szCs w:val="22"/>
          <w:lang w:val="uk-UA"/>
        </w:rPr>
        <w:t>грн</w:t>
      </w:r>
      <w:r w:rsidRPr="00193CA4">
        <w:rPr>
          <w:rFonts w:ascii="Arial" w:hAnsi="Arial" w:cs="Arial"/>
          <w:sz w:val="22"/>
          <w:szCs w:val="22"/>
          <w:lang w:val="uk-UA"/>
        </w:rPr>
        <w:t>. Збитки покрити за рахунок нерозподіленого прибутку.</w:t>
      </w:r>
    </w:p>
    <w:p w:rsidR="00BD3AC5" w:rsidRPr="00193CA4" w:rsidRDefault="00BD3AC5" w:rsidP="00A353F4">
      <w:pPr>
        <w:jc w:val="both"/>
        <w:rPr>
          <w:rFonts w:ascii="Arial" w:hAnsi="Arial" w:cs="Arial"/>
          <w:b/>
          <w:sz w:val="22"/>
          <w:szCs w:val="22"/>
          <w:lang w:val="uk-UA"/>
        </w:rPr>
      </w:pPr>
      <w:r w:rsidRPr="00193CA4">
        <w:rPr>
          <w:rFonts w:ascii="Arial" w:hAnsi="Arial" w:cs="Arial"/>
          <w:b/>
          <w:sz w:val="22"/>
          <w:szCs w:val="22"/>
          <w:lang w:val="uk-UA"/>
        </w:rPr>
        <w:t>6. Затвердження розміру та способу виплати дивідендів.</w:t>
      </w:r>
    </w:p>
    <w:p w:rsidR="00BD3AC5" w:rsidRPr="000B740F" w:rsidRDefault="00496F5F" w:rsidP="00A353F4">
      <w:pPr>
        <w:jc w:val="both"/>
        <w:rPr>
          <w:rFonts w:ascii="Arial" w:hAnsi="Arial" w:cs="Arial"/>
          <w:sz w:val="22"/>
          <w:szCs w:val="22"/>
          <w:lang w:val="uk-UA"/>
        </w:rPr>
      </w:pPr>
      <w:r w:rsidRPr="00193CA4">
        <w:rPr>
          <w:rStyle w:val="a6"/>
          <w:rFonts w:ascii="Arial" w:eastAsia="Calibri" w:hAnsi="Arial" w:cs="Arial"/>
          <w:b w:val="0"/>
          <w:sz w:val="22"/>
          <w:szCs w:val="22"/>
          <w:u w:val="single"/>
          <w:lang w:val="uk-UA"/>
        </w:rPr>
        <w:t>Проект рішення</w:t>
      </w:r>
      <w:r w:rsidRPr="00193CA4">
        <w:rPr>
          <w:rFonts w:ascii="Arial" w:hAnsi="Arial" w:cs="Arial"/>
          <w:sz w:val="22"/>
          <w:szCs w:val="22"/>
          <w:lang w:val="uk-UA"/>
        </w:rPr>
        <w:t>:</w:t>
      </w:r>
      <w:r w:rsidR="00193CA4">
        <w:rPr>
          <w:rFonts w:ascii="Arial" w:hAnsi="Arial" w:cs="Arial"/>
          <w:sz w:val="22"/>
          <w:szCs w:val="22"/>
          <w:lang w:val="uk-UA"/>
        </w:rPr>
        <w:t xml:space="preserve"> </w:t>
      </w:r>
      <w:r w:rsidR="00BD3AC5" w:rsidRPr="00193CA4">
        <w:rPr>
          <w:rFonts w:ascii="Arial" w:hAnsi="Arial" w:cs="Arial"/>
          <w:sz w:val="22"/>
          <w:szCs w:val="22"/>
          <w:lang w:val="uk-UA"/>
        </w:rPr>
        <w:t xml:space="preserve">Направити на виплату дивідендів </w:t>
      </w:r>
      <w:r w:rsidR="00EC56B8" w:rsidRPr="00193CA4">
        <w:rPr>
          <w:rFonts w:ascii="Arial" w:hAnsi="Arial" w:cs="Arial"/>
          <w:sz w:val="22"/>
          <w:szCs w:val="22"/>
          <w:lang w:val="uk-UA"/>
        </w:rPr>
        <w:t xml:space="preserve">73 260,00 </w:t>
      </w:r>
      <w:r w:rsidR="00BD3AC5" w:rsidRPr="00193CA4">
        <w:rPr>
          <w:rFonts w:ascii="Arial" w:hAnsi="Arial" w:cs="Arial"/>
          <w:sz w:val="22"/>
          <w:szCs w:val="22"/>
          <w:lang w:val="uk-UA"/>
        </w:rPr>
        <w:t xml:space="preserve">грн. з нерозподіленого прибутку </w:t>
      </w:r>
      <w:r w:rsidR="00BD3AC5" w:rsidRPr="000B740F">
        <w:rPr>
          <w:rFonts w:ascii="Arial" w:hAnsi="Arial" w:cs="Arial"/>
          <w:sz w:val="22"/>
          <w:szCs w:val="22"/>
          <w:lang w:val="uk-UA"/>
        </w:rPr>
        <w:t>(</w:t>
      </w:r>
      <w:r w:rsidR="00EC56B8" w:rsidRPr="000B740F">
        <w:rPr>
          <w:rFonts w:ascii="Arial" w:hAnsi="Arial" w:cs="Arial"/>
          <w:sz w:val="22"/>
          <w:szCs w:val="22"/>
          <w:lang w:val="uk-UA"/>
        </w:rPr>
        <w:t>0,045</w:t>
      </w:r>
      <w:r w:rsidR="00BD3AC5" w:rsidRPr="000B740F">
        <w:rPr>
          <w:rFonts w:ascii="Arial" w:hAnsi="Arial" w:cs="Arial"/>
          <w:sz w:val="22"/>
          <w:szCs w:val="22"/>
          <w:lang w:val="uk-UA"/>
        </w:rPr>
        <w:t xml:space="preserve"> грн. на одну акцію). Затвердити спосіб виплати дивідендів - безпосередньо акціонерам.</w:t>
      </w:r>
    </w:p>
    <w:p w:rsidR="000B740F" w:rsidRPr="000B740F" w:rsidRDefault="000B740F" w:rsidP="000B740F">
      <w:pPr>
        <w:jc w:val="both"/>
        <w:rPr>
          <w:rFonts w:ascii="Arial" w:eastAsia="Calibri" w:hAnsi="Arial" w:cs="Arial"/>
          <w:b/>
          <w:sz w:val="22"/>
          <w:szCs w:val="22"/>
          <w:lang w:val="uk-UA"/>
        </w:rPr>
      </w:pPr>
      <w:r w:rsidRPr="000B740F">
        <w:rPr>
          <w:rFonts w:ascii="Arial" w:eastAsia="Calibri" w:hAnsi="Arial" w:cs="Arial"/>
          <w:b/>
          <w:sz w:val="22"/>
          <w:szCs w:val="22"/>
          <w:lang w:val="uk-UA"/>
        </w:rPr>
        <w:t>7. Схвалення правочинів, щодо вчинення яких є заінтересованість.</w:t>
      </w:r>
    </w:p>
    <w:p w:rsidR="000B740F" w:rsidRPr="000B740F" w:rsidRDefault="000B740F" w:rsidP="000B740F">
      <w:pPr>
        <w:jc w:val="both"/>
        <w:rPr>
          <w:rFonts w:ascii="Arial" w:hAnsi="Arial" w:cs="Arial"/>
          <w:sz w:val="22"/>
          <w:szCs w:val="22"/>
          <w:lang w:val="uk-UA"/>
        </w:rPr>
      </w:pPr>
      <w:r w:rsidRPr="000B740F">
        <w:rPr>
          <w:rFonts w:ascii="Arial" w:hAnsi="Arial" w:cs="Arial"/>
          <w:sz w:val="22"/>
          <w:szCs w:val="22"/>
          <w:u w:val="single"/>
          <w:lang w:val="uk-UA"/>
        </w:rPr>
        <w:t>Проект рішення</w:t>
      </w:r>
      <w:r w:rsidRPr="000B740F">
        <w:rPr>
          <w:rFonts w:ascii="Arial" w:hAnsi="Arial" w:cs="Arial"/>
          <w:sz w:val="22"/>
          <w:szCs w:val="22"/>
          <w:lang w:val="uk-UA"/>
        </w:rPr>
        <w:t xml:space="preserve">: Схвалити правочини з ДАХК «АРТЕМ», щодо вчинення яких є заінтересованість, а саме: </w:t>
      </w:r>
    </w:p>
    <w:p w:rsidR="000B740F" w:rsidRPr="000B740F" w:rsidRDefault="000B740F" w:rsidP="000B740F">
      <w:pPr>
        <w:jc w:val="both"/>
        <w:rPr>
          <w:rFonts w:ascii="Arial" w:hAnsi="Arial" w:cs="Arial"/>
          <w:sz w:val="22"/>
          <w:szCs w:val="22"/>
          <w:lang w:val="uk-UA"/>
        </w:rPr>
      </w:pPr>
      <w:r w:rsidRPr="000B740F">
        <w:rPr>
          <w:rFonts w:ascii="Arial" w:hAnsi="Arial" w:cs="Arial"/>
          <w:bCs/>
          <w:sz w:val="22"/>
          <w:szCs w:val="22"/>
          <w:lang w:val="uk-UA"/>
        </w:rPr>
        <w:t xml:space="preserve">- </w:t>
      </w:r>
      <w:r w:rsidRPr="000B740F">
        <w:rPr>
          <w:rFonts w:ascii="Arial" w:hAnsi="Arial" w:cs="Arial"/>
          <w:sz w:val="22"/>
          <w:szCs w:val="22"/>
          <w:lang w:val="uk-UA"/>
        </w:rPr>
        <w:t>Договір оренди обладнання №1/О від 01.12.2018р. на суму 562,5 тис. грн.;</w:t>
      </w:r>
    </w:p>
    <w:p w:rsidR="000B740F" w:rsidRPr="000B740F" w:rsidRDefault="000B740F" w:rsidP="000B740F">
      <w:pPr>
        <w:jc w:val="both"/>
        <w:rPr>
          <w:rFonts w:ascii="Arial" w:hAnsi="Arial" w:cs="Arial"/>
          <w:sz w:val="22"/>
          <w:szCs w:val="22"/>
          <w:lang w:val="uk-UA"/>
        </w:rPr>
      </w:pPr>
      <w:r w:rsidRPr="000B740F">
        <w:rPr>
          <w:rFonts w:ascii="Arial" w:hAnsi="Arial" w:cs="Arial"/>
          <w:sz w:val="22"/>
          <w:szCs w:val="22"/>
          <w:lang w:val="uk-UA"/>
        </w:rPr>
        <w:t>- Додаткова угода №17 від 01.01.2018р. до Договору оперативного лізингу №9ОЛ-06 від 01.01.2006р. на суму 617,2 тис. грн.</w:t>
      </w:r>
    </w:p>
    <w:p w:rsidR="0040429E" w:rsidRPr="000B740F" w:rsidRDefault="000B740F" w:rsidP="00A353F4">
      <w:pPr>
        <w:jc w:val="both"/>
        <w:rPr>
          <w:rFonts w:ascii="Arial" w:hAnsi="Arial" w:cs="Arial"/>
          <w:b/>
          <w:sz w:val="22"/>
          <w:szCs w:val="22"/>
          <w:lang w:val="uk-UA"/>
        </w:rPr>
      </w:pPr>
      <w:r w:rsidRPr="000B740F">
        <w:rPr>
          <w:rFonts w:ascii="Arial" w:hAnsi="Arial" w:cs="Arial"/>
          <w:b/>
          <w:bCs/>
          <w:sz w:val="22"/>
          <w:szCs w:val="22"/>
          <w:lang w:val="uk-UA"/>
        </w:rPr>
        <w:t>8</w:t>
      </w:r>
      <w:r w:rsidR="0040429E" w:rsidRPr="000B740F">
        <w:rPr>
          <w:rFonts w:ascii="Arial" w:hAnsi="Arial" w:cs="Arial"/>
          <w:b/>
          <w:bCs/>
          <w:sz w:val="22"/>
          <w:szCs w:val="22"/>
          <w:lang w:val="uk-UA"/>
        </w:rPr>
        <w:t>. П</w:t>
      </w:r>
      <w:r w:rsidR="0040429E" w:rsidRPr="000B740F">
        <w:rPr>
          <w:rFonts w:ascii="Arial" w:hAnsi="Arial" w:cs="Arial"/>
          <w:b/>
          <w:sz w:val="22"/>
          <w:szCs w:val="22"/>
          <w:lang w:val="uk-UA"/>
        </w:rPr>
        <w:t>опереднє надання згоди на вчинення значних правочинів.</w:t>
      </w:r>
    </w:p>
    <w:p w:rsidR="0040429E" w:rsidRDefault="0040429E" w:rsidP="0040429E">
      <w:pPr>
        <w:jc w:val="both"/>
        <w:rPr>
          <w:rFonts w:ascii="Arial" w:hAnsi="Arial" w:cs="Arial"/>
          <w:sz w:val="22"/>
          <w:szCs w:val="22"/>
          <w:lang w:val="uk-UA"/>
        </w:rPr>
      </w:pPr>
      <w:r w:rsidRPr="000B740F">
        <w:rPr>
          <w:rStyle w:val="a6"/>
          <w:rFonts w:ascii="Arial" w:hAnsi="Arial" w:cs="Arial"/>
          <w:b w:val="0"/>
          <w:sz w:val="22"/>
          <w:szCs w:val="22"/>
          <w:u w:val="single"/>
          <w:lang w:val="uk-UA"/>
        </w:rPr>
        <w:t>Проект рішення</w:t>
      </w:r>
      <w:r w:rsidRPr="000B740F">
        <w:rPr>
          <w:rFonts w:ascii="Arial" w:hAnsi="Arial" w:cs="Arial"/>
          <w:sz w:val="22"/>
          <w:szCs w:val="22"/>
          <w:lang w:val="uk-UA"/>
        </w:rPr>
        <w:t xml:space="preserve">: </w:t>
      </w:r>
      <w:r w:rsidR="00E34A76" w:rsidRPr="000B740F">
        <w:rPr>
          <w:rFonts w:ascii="Arial" w:hAnsi="Arial" w:cs="Arial"/>
          <w:sz w:val="22"/>
          <w:szCs w:val="22"/>
          <w:lang w:val="uk-UA"/>
        </w:rPr>
        <w:t>Попередньо надати згоду на вчинення значних правочинів, а саме: договорів</w:t>
      </w:r>
      <w:r w:rsidR="00E34A76" w:rsidRPr="00193CA4">
        <w:rPr>
          <w:rFonts w:ascii="Arial" w:hAnsi="Arial" w:cs="Arial"/>
          <w:sz w:val="22"/>
          <w:szCs w:val="22"/>
          <w:lang w:val="uk-UA"/>
        </w:rPr>
        <w:t xml:space="preserve"> на виготовлення продукції, які можуть вчинятися товариством протягом року, тобто до </w:t>
      </w:r>
      <w:r w:rsidR="00193CA4" w:rsidRPr="00193CA4">
        <w:rPr>
          <w:rFonts w:ascii="Arial" w:hAnsi="Arial" w:cs="Arial"/>
          <w:bCs/>
          <w:sz w:val="22"/>
          <w:szCs w:val="22"/>
          <w:lang w:val="uk-UA"/>
        </w:rPr>
        <w:t>20 квітня</w:t>
      </w:r>
      <w:r w:rsidR="00193CA4">
        <w:rPr>
          <w:rFonts w:ascii="Arial" w:hAnsi="Arial" w:cs="Arial"/>
          <w:b/>
          <w:bCs/>
          <w:sz w:val="22"/>
          <w:szCs w:val="22"/>
          <w:lang w:val="uk-UA"/>
        </w:rPr>
        <w:t xml:space="preserve"> </w:t>
      </w:r>
      <w:r w:rsidR="00E34A76" w:rsidRPr="00193CA4">
        <w:rPr>
          <w:rFonts w:ascii="Arial" w:hAnsi="Arial" w:cs="Arial"/>
          <w:sz w:val="22"/>
          <w:szCs w:val="22"/>
          <w:lang w:val="uk-UA"/>
        </w:rPr>
        <w:t xml:space="preserve">2022р., на граничну сукупну вартість </w:t>
      </w:r>
      <w:r w:rsidR="00193CA4">
        <w:rPr>
          <w:rFonts w:ascii="Arial" w:hAnsi="Arial" w:cs="Arial"/>
          <w:sz w:val="22"/>
          <w:szCs w:val="22"/>
          <w:lang w:val="uk-UA"/>
        </w:rPr>
        <w:t>5</w:t>
      </w:r>
      <w:r w:rsidR="005A5DA9">
        <w:rPr>
          <w:rFonts w:ascii="Arial" w:hAnsi="Arial" w:cs="Arial"/>
          <w:sz w:val="22"/>
          <w:szCs w:val="22"/>
          <w:lang w:val="uk-UA"/>
        </w:rPr>
        <w:t> </w:t>
      </w:r>
      <w:r w:rsidR="00193CA4">
        <w:rPr>
          <w:rFonts w:ascii="Arial" w:hAnsi="Arial" w:cs="Arial"/>
          <w:sz w:val="22"/>
          <w:szCs w:val="22"/>
          <w:lang w:val="uk-UA"/>
        </w:rPr>
        <w:t>000</w:t>
      </w:r>
      <w:r w:rsidR="005A5DA9">
        <w:rPr>
          <w:rFonts w:ascii="Arial" w:hAnsi="Arial" w:cs="Arial"/>
          <w:sz w:val="22"/>
          <w:szCs w:val="22"/>
          <w:lang w:val="uk-UA"/>
        </w:rPr>
        <w:t>,0</w:t>
      </w:r>
      <w:r w:rsidR="00193CA4">
        <w:rPr>
          <w:rFonts w:ascii="Arial" w:hAnsi="Arial" w:cs="Arial"/>
          <w:sz w:val="22"/>
          <w:szCs w:val="22"/>
          <w:lang w:val="uk-UA"/>
        </w:rPr>
        <w:t xml:space="preserve"> </w:t>
      </w:r>
      <w:r w:rsidR="00E34A76" w:rsidRPr="00193CA4">
        <w:rPr>
          <w:rFonts w:ascii="Arial" w:hAnsi="Arial" w:cs="Arial"/>
          <w:sz w:val="22"/>
          <w:szCs w:val="22"/>
          <w:lang w:val="uk-UA"/>
        </w:rPr>
        <w:t>тис. грн.</w:t>
      </w:r>
    </w:p>
    <w:p w:rsidR="0028771A" w:rsidRPr="00816982" w:rsidRDefault="0028771A" w:rsidP="0040429E">
      <w:pPr>
        <w:jc w:val="both"/>
        <w:rPr>
          <w:rFonts w:ascii="Arial" w:hAnsi="Arial" w:cs="Arial"/>
          <w:sz w:val="22"/>
          <w:szCs w:val="22"/>
          <w:lang w:val="uk-UA"/>
        </w:rPr>
      </w:pPr>
    </w:p>
    <w:p w:rsidR="000B1682" w:rsidRPr="00816982" w:rsidRDefault="000B1682" w:rsidP="000B1682">
      <w:pPr>
        <w:ind w:left="360"/>
        <w:jc w:val="center"/>
        <w:rPr>
          <w:rFonts w:ascii="Arial" w:hAnsi="Arial" w:cs="Arial"/>
          <w:sz w:val="22"/>
          <w:szCs w:val="22"/>
          <w:lang w:val="uk-UA"/>
        </w:rPr>
      </w:pPr>
      <w:r w:rsidRPr="00816982">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0B1682" w:rsidRPr="00816982" w:rsidTr="00D8038E">
        <w:trPr>
          <w:cantSplit/>
        </w:trPr>
        <w:tc>
          <w:tcPr>
            <w:tcW w:w="6132" w:type="dxa"/>
            <w:vMerge w:val="restart"/>
            <w:vAlign w:val="center"/>
          </w:tcPr>
          <w:p w:rsidR="000B1682" w:rsidRPr="00816982" w:rsidRDefault="000B1682" w:rsidP="00D8038E">
            <w:pPr>
              <w:jc w:val="center"/>
              <w:rPr>
                <w:rFonts w:ascii="Arial" w:hAnsi="Arial" w:cs="Arial"/>
                <w:sz w:val="22"/>
                <w:szCs w:val="22"/>
                <w:lang w:val="uk-UA"/>
              </w:rPr>
            </w:pPr>
            <w:r w:rsidRPr="00816982">
              <w:rPr>
                <w:rFonts w:ascii="Arial" w:hAnsi="Arial" w:cs="Arial"/>
                <w:sz w:val="22"/>
                <w:szCs w:val="22"/>
                <w:lang w:val="uk-UA"/>
              </w:rPr>
              <w:t>Найменування показника</w:t>
            </w:r>
          </w:p>
        </w:tc>
        <w:tc>
          <w:tcPr>
            <w:tcW w:w="3048" w:type="dxa"/>
            <w:gridSpan w:val="2"/>
          </w:tcPr>
          <w:p w:rsidR="000B1682" w:rsidRPr="00816982" w:rsidRDefault="000B1682" w:rsidP="00D8038E">
            <w:pPr>
              <w:jc w:val="center"/>
              <w:rPr>
                <w:rFonts w:ascii="Arial" w:hAnsi="Arial" w:cs="Arial"/>
                <w:sz w:val="22"/>
                <w:szCs w:val="22"/>
                <w:lang w:val="uk-UA"/>
              </w:rPr>
            </w:pPr>
            <w:r w:rsidRPr="00816982">
              <w:rPr>
                <w:rFonts w:ascii="Arial" w:hAnsi="Arial" w:cs="Arial"/>
                <w:sz w:val="22"/>
                <w:szCs w:val="22"/>
                <w:lang w:val="uk-UA"/>
              </w:rPr>
              <w:t>період</w:t>
            </w:r>
          </w:p>
        </w:tc>
      </w:tr>
      <w:tr w:rsidR="000B1682" w:rsidRPr="00816982" w:rsidTr="00D8038E">
        <w:trPr>
          <w:cantSplit/>
        </w:trPr>
        <w:tc>
          <w:tcPr>
            <w:tcW w:w="6132" w:type="dxa"/>
            <w:vMerge/>
          </w:tcPr>
          <w:p w:rsidR="000B1682" w:rsidRPr="00816982" w:rsidRDefault="000B1682" w:rsidP="00D8038E">
            <w:pPr>
              <w:rPr>
                <w:rFonts w:ascii="Arial" w:hAnsi="Arial" w:cs="Arial"/>
                <w:sz w:val="22"/>
                <w:szCs w:val="22"/>
                <w:lang w:val="uk-UA"/>
              </w:rPr>
            </w:pPr>
          </w:p>
        </w:tc>
        <w:tc>
          <w:tcPr>
            <w:tcW w:w="1608" w:type="dxa"/>
          </w:tcPr>
          <w:p w:rsidR="000B1682" w:rsidRPr="00816982" w:rsidRDefault="000B1682" w:rsidP="00D8038E">
            <w:pPr>
              <w:jc w:val="center"/>
              <w:rPr>
                <w:rFonts w:ascii="Arial" w:hAnsi="Arial" w:cs="Arial"/>
                <w:i/>
                <w:sz w:val="22"/>
                <w:szCs w:val="22"/>
                <w:lang w:val="uk-UA"/>
              </w:rPr>
            </w:pPr>
            <w:r w:rsidRPr="00816982">
              <w:rPr>
                <w:rFonts w:ascii="Arial" w:hAnsi="Arial" w:cs="Arial"/>
                <w:i/>
                <w:sz w:val="22"/>
                <w:szCs w:val="22"/>
                <w:lang w:val="uk-UA"/>
              </w:rPr>
              <w:t xml:space="preserve">звітний </w:t>
            </w:r>
          </w:p>
        </w:tc>
        <w:tc>
          <w:tcPr>
            <w:tcW w:w="1440" w:type="dxa"/>
          </w:tcPr>
          <w:p w:rsidR="000B1682" w:rsidRPr="00816982" w:rsidRDefault="000B1682" w:rsidP="00D8038E">
            <w:pPr>
              <w:jc w:val="center"/>
              <w:rPr>
                <w:rFonts w:ascii="Arial" w:hAnsi="Arial" w:cs="Arial"/>
                <w:i/>
                <w:sz w:val="22"/>
                <w:szCs w:val="22"/>
                <w:lang w:val="uk-UA"/>
              </w:rPr>
            </w:pPr>
            <w:r w:rsidRPr="00816982">
              <w:rPr>
                <w:rFonts w:ascii="Arial" w:hAnsi="Arial" w:cs="Arial"/>
                <w:i/>
                <w:sz w:val="22"/>
                <w:szCs w:val="22"/>
                <w:lang w:val="uk-UA"/>
              </w:rPr>
              <w:t>попередній</w:t>
            </w:r>
          </w:p>
        </w:tc>
      </w:tr>
      <w:tr w:rsidR="008C60CA" w:rsidRPr="00816982" w:rsidTr="00D8038E">
        <w:trPr>
          <w:cantSplit/>
        </w:trPr>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Усього активів</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3058</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2966</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Основні засоби (за залишковою вартістю)</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179</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217</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Запаси</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2509</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2315</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Сумарна дебіторська заборгованість</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100</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74</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Гроші та їх еквіваленти</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120</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250</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Нерозподілений прибуток (непокритий збиток)</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1355</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1511</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Власний капітал</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2039</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2195</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Зареєстрований (пайовий/статутний) капітал</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407</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407</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Довгострокові зобов'язання і забезпечення</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16</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14</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Поточні зобов'язання і забезпечення</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1003</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757</w:t>
            </w:r>
          </w:p>
        </w:tc>
      </w:tr>
      <w:tr w:rsidR="008C60CA" w:rsidRPr="00816982" w:rsidTr="00D8038E">
        <w:tc>
          <w:tcPr>
            <w:tcW w:w="6132" w:type="dxa"/>
          </w:tcPr>
          <w:p w:rsidR="008C60CA" w:rsidRPr="00816982" w:rsidRDefault="008C60CA" w:rsidP="008C60CA">
            <w:pPr>
              <w:rPr>
                <w:rFonts w:ascii="Arial" w:hAnsi="Arial" w:cs="Arial"/>
                <w:sz w:val="22"/>
                <w:szCs w:val="22"/>
                <w:lang w:val="uk-UA"/>
              </w:rPr>
            </w:pPr>
            <w:r w:rsidRPr="00816982">
              <w:rPr>
                <w:rFonts w:ascii="Arial" w:hAnsi="Arial" w:cs="Arial"/>
                <w:sz w:val="22"/>
                <w:szCs w:val="22"/>
                <w:lang w:val="uk-UA"/>
              </w:rPr>
              <w:t>Чистий фінансовий результат: прибуток (збиток)</w:t>
            </w:r>
          </w:p>
        </w:tc>
        <w:tc>
          <w:tcPr>
            <w:tcW w:w="1608" w:type="dxa"/>
          </w:tcPr>
          <w:p w:rsidR="008C60CA" w:rsidRPr="00816982" w:rsidRDefault="00AE7BDE" w:rsidP="008C60CA">
            <w:pPr>
              <w:jc w:val="center"/>
              <w:rPr>
                <w:rFonts w:ascii="Arial" w:hAnsi="Arial" w:cs="Arial"/>
                <w:sz w:val="22"/>
                <w:szCs w:val="22"/>
                <w:lang w:val="uk-UA"/>
              </w:rPr>
            </w:pPr>
            <w:r>
              <w:rPr>
                <w:rFonts w:ascii="Arial" w:hAnsi="Arial" w:cs="Arial"/>
                <w:sz w:val="22"/>
                <w:szCs w:val="22"/>
                <w:lang w:val="uk-UA"/>
              </w:rPr>
              <w:t>-83</w:t>
            </w:r>
          </w:p>
        </w:tc>
        <w:tc>
          <w:tcPr>
            <w:tcW w:w="1440" w:type="dxa"/>
          </w:tcPr>
          <w:p w:rsidR="008C60CA" w:rsidRPr="00816982" w:rsidRDefault="008C60CA" w:rsidP="008C60CA">
            <w:pPr>
              <w:jc w:val="center"/>
              <w:rPr>
                <w:rFonts w:ascii="Arial" w:hAnsi="Arial" w:cs="Arial"/>
                <w:sz w:val="22"/>
                <w:szCs w:val="22"/>
                <w:lang w:val="uk-UA"/>
              </w:rPr>
            </w:pPr>
            <w:r w:rsidRPr="00816982">
              <w:rPr>
                <w:rFonts w:ascii="Arial" w:hAnsi="Arial" w:cs="Arial"/>
                <w:sz w:val="22"/>
                <w:szCs w:val="22"/>
                <w:lang w:val="uk-UA"/>
              </w:rPr>
              <w:t>86</w:t>
            </w:r>
          </w:p>
        </w:tc>
      </w:tr>
      <w:tr w:rsidR="00AE7BDE" w:rsidRPr="00816982" w:rsidTr="00D8038E">
        <w:tc>
          <w:tcPr>
            <w:tcW w:w="6132" w:type="dxa"/>
          </w:tcPr>
          <w:p w:rsidR="00AE7BDE" w:rsidRPr="00816982" w:rsidRDefault="00AE7BDE" w:rsidP="00AE7BDE">
            <w:pPr>
              <w:rPr>
                <w:rFonts w:ascii="Arial" w:hAnsi="Arial" w:cs="Arial"/>
                <w:sz w:val="22"/>
                <w:szCs w:val="22"/>
                <w:lang w:val="uk-UA"/>
              </w:rPr>
            </w:pPr>
            <w:r w:rsidRPr="00816982">
              <w:rPr>
                <w:rFonts w:ascii="Arial" w:hAnsi="Arial" w:cs="Arial"/>
                <w:sz w:val="22"/>
                <w:szCs w:val="22"/>
                <w:lang w:val="uk-UA"/>
              </w:rPr>
              <w:t>Середньорічна кількість акцій (шт.)</w:t>
            </w:r>
          </w:p>
        </w:tc>
        <w:tc>
          <w:tcPr>
            <w:tcW w:w="1608" w:type="dxa"/>
          </w:tcPr>
          <w:p w:rsidR="00AE7BDE" w:rsidRPr="00816982" w:rsidRDefault="00AE7BDE" w:rsidP="00AE7BDE">
            <w:pPr>
              <w:jc w:val="center"/>
              <w:rPr>
                <w:rFonts w:ascii="Arial" w:hAnsi="Arial" w:cs="Arial"/>
                <w:sz w:val="22"/>
                <w:szCs w:val="22"/>
                <w:lang w:val="uk-UA"/>
              </w:rPr>
            </w:pPr>
            <w:r w:rsidRPr="00816982">
              <w:rPr>
                <w:rFonts w:ascii="Arial" w:hAnsi="Arial" w:cs="Arial"/>
                <w:sz w:val="22"/>
                <w:szCs w:val="22"/>
                <w:lang w:val="uk-UA"/>
              </w:rPr>
              <w:t>1628000</w:t>
            </w:r>
          </w:p>
        </w:tc>
        <w:tc>
          <w:tcPr>
            <w:tcW w:w="1440" w:type="dxa"/>
          </w:tcPr>
          <w:p w:rsidR="00AE7BDE" w:rsidRPr="00816982" w:rsidRDefault="00AE7BDE" w:rsidP="00AE7BDE">
            <w:pPr>
              <w:jc w:val="center"/>
              <w:rPr>
                <w:rFonts w:ascii="Arial" w:hAnsi="Arial" w:cs="Arial"/>
                <w:sz w:val="22"/>
                <w:szCs w:val="22"/>
                <w:lang w:val="uk-UA"/>
              </w:rPr>
            </w:pPr>
            <w:r w:rsidRPr="00816982">
              <w:rPr>
                <w:rFonts w:ascii="Arial" w:hAnsi="Arial" w:cs="Arial"/>
                <w:sz w:val="22"/>
                <w:szCs w:val="22"/>
                <w:lang w:val="uk-UA"/>
              </w:rPr>
              <w:t>1628000</w:t>
            </w:r>
          </w:p>
        </w:tc>
      </w:tr>
      <w:tr w:rsidR="00AE7BDE" w:rsidRPr="00816982" w:rsidTr="00D8038E">
        <w:tc>
          <w:tcPr>
            <w:tcW w:w="6132" w:type="dxa"/>
          </w:tcPr>
          <w:p w:rsidR="00AE7BDE" w:rsidRPr="00816982" w:rsidRDefault="00AE7BDE" w:rsidP="00AE7BDE">
            <w:pPr>
              <w:rPr>
                <w:rFonts w:ascii="Arial" w:hAnsi="Arial" w:cs="Arial"/>
                <w:sz w:val="22"/>
                <w:szCs w:val="22"/>
                <w:lang w:val="uk-UA"/>
              </w:rPr>
            </w:pPr>
            <w:r w:rsidRPr="00816982">
              <w:rPr>
                <w:rFonts w:ascii="Arial" w:hAnsi="Arial" w:cs="Arial"/>
                <w:sz w:val="22"/>
                <w:szCs w:val="22"/>
                <w:lang w:val="uk-UA"/>
              </w:rPr>
              <w:t>Чистий прибуток (збиток) на одну просту акцію (грн)</w:t>
            </w:r>
          </w:p>
        </w:tc>
        <w:tc>
          <w:tcPr>
            <w:tcW w:w="1608" w:type="dxa"/>
          </w:tcPr>
          <w:p w:rsidR="00AE7BDE" w:rsidRPr="00816982" w:rsidRDefault="00AE7BDE" w:rsidP="00AE7BDE">
            <w:pPr>
              <w:jc w:val="center"/>
              <w:rPr>
                <w:rFonts w:ascii="Arial" w:hAnsi="Arial" w:cs="Arial"/>
                <w:sz w:val="22"/>
                <w:szCs w:val="22"/>
                <w:lang w:val="uk-UA"/>
              </w:rPr>
            </w:pPr>
            <w:r>
              <w:rPr>
                <w:rFonts w:ascii="Arial" w:hAnsi="Arial" w:cs="Arial"/>
                <w:sz w:val="22"/>
                <w:szCs w:val="22"/>
                <w:lang w:val="uk-UA"/>
              </w:rPr>
              <w:t>-0,05098</w:t>
            </w:r>
          </w:p>
        </w:tc>
        <w:tc>
          <w:tcPr>
            <w:tcW w:w="1440" w:type="dxa"/>
          </w:tcPr>
          <w:p w:rsidR="00AE7BDE" w:rsidRPr="00816982" w:rsidRDefault="00AE7BDE" w:rsidP="00AE7BDE">
            <w:pPr>
              <w:jc w:val="center"/>
              <w:rPr>
                <w:rFonts w:ascii="Arial" w:hAnsi="Arial" w:cs="Arial"/>
                <w:sz w:val="22"/>
                <w:szCs w:val="22"/>
                <w:lang w:val="uk-UA"/>
              </w:rPr>
            </w:pPr>
            <w:r w:rsidRPr="00816982">
              <w:rPr>
                <w:rFonts w:ascii="Arial" w:hAnsi="Arial" w:cs="Arial"/>
                <w:sz w:val="22"/>
                <w:szCs w:val="22"/>
                <w:lang w:val="uk-UA"/>
              </w:rPr>
              <w:t>0,05283</w:t>
            </w:r>
          </w:p>
        </w:tc>
      </w:tr>
    </w:tbl>
    <w:p w:rsidR="006E7492" w:rsidRDefault="006E7492" w:rsidP="000B1682">
      <w:pPr>
        <w:pStyle w:val="a3"/>
        <w:ind w:firstLine="567"/>
        <w:jc w:val="both"/>
        <w:rPr>
          <w:rFonts w:cs="Arial"/>
          <w:b w:val="0"/>
          <w:color w:val="auto"/>
          <w:sz w:val="22"/>
          <w:szCs w:val="22"/>
        </w:rPr>
      </w:pPr>
    </w:p>
    <w:p w:rsidR="000B1682" w:rsidRPr="00E34A76" w:rsidRDefault="00E34A76" w:rsidP="000B1682">
      <w:pPr>
        <w:pStyle w:val="a3"/>
        <w:ind w:firstLine="567"/>
        <w:jc w:val="both"/>
        <w:rPr>
          <w:rFonts w:cs="Arial"/>
          <w:b w:val="0"/>
          <w:color w:val="auto"/>
          <w:sz w:val="22"/>
          <w:szCs w:val="22"/>
        </w:rPr>
      </w:pPr>
      <w:r w:rsidRPr="00E34A76">
        <w:rPr>
          <w:rFonts w:cs="Arial"/>
          <w:b w:val="0"/>
          <w:sz w:val="22"/>
          <w:szCs w:val="22"/>
        </w:rPr>
        <w:t xml:space="preserve">Реєстрація учасників зборів з </w:t>
      </w:r>
      <w:r w:rsidR="00193CA4">
        <w:rPr>
          <w:rFonts w:cs="Arial"/>
          <w:b w:val="0"/>
          <w:bCs/>
          <w:sz w:val="22"/>
          <w:szCs w:val="22"/>
        </w:rPr>
        <w:t>09</w:t>
      </w:r>
      <w:r w:rsidRPr="00E34A76">
        <w:rPr>
          <w:rFonts w:cs="Arial"/>
          <w:b w:val="0"/>
          <w:bCs/>
          <w:sz w:val="22"/>
          <w:szCs w:val="22"/>
        </w:rPr>
        <w:t>-</w:t>
      </w:r>
      <w:r w:rsidRPr="00E34A76">
        <w:rPr>
          <w:rFonts w:cs="Arial"/>
          <w:b w:val="0"/>
          <w:sz w:val="22"/>
          <w:szCs w:val="22"/>
        </w:rPr>
        <w:t xml:space="preserve">00 до </w:t>
      </w:r>
      <w:r w:rsidR="00193CA4">
        <w:rPr>
          <w:rFonts w:cs="Arial"/>
          <w:b w:val="0"/>
          <w:bCs/>
          <w:sz w:val="22"/>
          <w:szCs w:val="22"/>
        </w:rPr>
        <w:t>09</w:t>
      </w:r>
      <w:r w:rsidRPr="00E34A76">
        <w:rPr>
          <w:rFonts w:cs="Arial"/>
          <w:b w:val="0"/>
          <w:bCs/>
          <w:sz w:val="22"/>
          <w:szCs w:val="22"/>
        </w:rPr>
        <w:t>-</w:t>
      </w:r>
      <w:r w:rsidRPr="00E34A76">
        <w:rPr>
          <w:rFonts w:cs="Arial"/>
          <w:b w:val="0"/>
          <w:sz w:val="22"/>
          <w:szCs w:val="22"/>
        </w:rPr>
        <w:t xml:space="preserve">45 за місцем проведення зборів. Дата складання переліку акціонерів, які мають право на участь у загальних зборах – </w:t>
      </w:r>
      <w:r w:rsidR="00193CA4">
        <w:rPr>
          <w:rFonts w:cs="Arial"/>
          <w:b w:val="0"/>
          <w:bCs/>
          <w:sz w:val="22"/>
          <w:szCs w:val="22"/>
        </w:rPr>
        <w:t>14.04.</w:t>
      </w:r>
      <w:r w:rsidRPr="00E34A76">
        <w:rPr>
          <w:rFonts w:cs="Arial"/>
          <w:b w:val="0"/>
          <w:sz w:val="22"/>
          <w:szCs w:val="22"/>
        </w:rPr>
        <w:t>21 р.</w:t>
      </w:r>
    </w:p>
    <w:p w:rsidR="0040429E" w:rsidRPr="00E34A76" w:rsidRDefault="0040429E" w:rsidP="004B728F">
      <w:pPr>
        <w:pStyle w:val="a3"/>
        <w:ind w:firstLine="567"/>
        <w:jc w:val="both"/>
        <w:rPr>
          <w:rFonts w:cs="Arial"/>
          <w:b w:val="0"/>
          <w:color w:val="auto"/>
          <w:sz w:val="22"/>
          <w:szCs w:val="22"/>
        </w:rPr>
      </w:pPr>
      <w:r w:rsidRPr="00E34A76">
        <w:rPr>
          <w:rFonts w:cs="Arial"/>
          <w:b w:val="0"/>
          <w:color w:val="auto"/>
          <w:sz w:val="22"/>
          <w:szCs w:val="22"/>
        </w:rPr>
        <w:t>Адреса власного веб-сайту товариства http://instrum-zavod.kiev.ua.</w:t>
      </w:r>
    </w:p>
    <w:p w:rsidR="0040429E" w:rsidRPr="00816982" w:rsidRDefault="00193CA4" w:rsidP="004B728F">
      <w:pPr>
        <w:pStyle w:val="a3"/>
        <w:ind w:firstLine="567"/>
        <w:jc w:val="both"/>
        <w:rPr>
          <w:rFonts w:cs="Arial"/>
          <w:b w:val="0"/>
          <w:sz w:val="22"/>
          <w:szCs w:val="22"/>
        </w:rPr>
      </w:pPr>
      <w:r w:rsidRPr="0063751D">
        <w:rPr>
          <w:rFonts w:cs="Arial"/>
          <w:b w:val="0"/>
          <w:color w:val="auto"/>
          <w:sz w:val="22"/>
          <w:szCs w:val="22"/>
        </w:rPr>
        <w:t>Від дати надіслання повідомлення про проведення загальних зборів до дати проведення загальних зборів акціонери можуть ознайомитись з документами,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w:t>
      </w:r>
      <w:r w:rsidRPr="00230390">
        <w:rPr>
          <w:rFonts w:cs="Arial"/>
          <w:b w:val="0"/>
          <w:sz w:val="22"/>
          <w:szCs w:val="22"/>
        </w:rPr>
        <w:t xml:space="preserve"> – </w:t>
      </w:r>
      <w:r w:rsidR="0040429E" w:rsidRPr="00816982">
        <w:rPr>
          <w:rFonts w:cs="Arial"/>
          <w:b w:val="0"/>
          <w:color w:val="auto"/>
          <w:sz w:val="22"/>
          <w:szCs w:val="22"/>
        </w:rPr>
        <w:t xml:space="preserve">голова правління </w:t>
      </w:r>
      <w:r>
        <w:rPr>
          <w:rFonts w:cs="Arial"/>
          <w:b w:val="0"/>
          <w:color w:val="auto"/>
          <w:sz w:val="22"/>
          <w:szCs w:val="22"/>
        </w:rPr>
        <w:t xml:space="preserve">товариства </w:t>
      </w:r>
      <w:r w:rsidR="0040429E" w:rsidRPr="00816982">
        <w:rPr>
          <w:rFonts w:cs="Arial"/>
          <w:b w:val="0"/>
          <w:color w:val="auto"/>
          <w:sz w:val="22"/>
          <w:szCs w:val="22"/>
        </w:rPr>
        <w:t>Бурсук Ю.Я.</w:t>
      </w:r>
    </w:p>
    <w:p w:rsidR="0028771A" w:rsidRPr="00816982" w:rsidRDefault="0028771A" w:rsidP="0028771A">
      <w:pPr>
        <w:pStyle w:val="a3"/>
        <w:ind w:firstLine="567"/>
        <w:jc w:val="both"/>
        <w:rPr>
          <w:rFonts w:cs="Arial"/>
          <w:b w:val="0"/>
          <w:bCs/>
          <w:color w:val="auto"/>
          <w:sz w:val="22"/>
          <w:szCs w:val="22"/>
        </w:rPr>
      </w:pPr>
      <w:r w:rsidRPr="00816982">
        <w:rPr>
          <w:rFonts w:cs="Arial"/>
          <w:b w:val="0"/>
          <w:color w:val="auto"/>
          <w:sz w:val="22"/>
          <w:szCs w:val="22"/>
        </w:rPr>
        <w:lastRenderedPageBreak/>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28771A" w:rsidRPr="00816982" w:rsidRDefault="0028771A" w:rsidP="0028771A">
      <w:pPr>
        <w:pStyle w:val="a3"/>
        <w:ind w:firstLine="567"/>
        <w:jc w:val="both"/>
        <w:rPr>
          <w:rFonts w:cs="Arial"/>
          <w:b w:val="0"/>
          <w:bCs/>
          <w:color w:val="auto"/>
          <w:sz w:val="22"/>
          <w:szCs w:val="22"/>
        </w:rPr>
      </w:pPr>
      <w:r w:rsidRPr="00816982">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28771A" w:rsidRPr="00816982" w:rsidRDefault="0028771A" w:rsidP="0028771A">
      <w:pPr>
        <w:pStyle w:val="a3"/>
        <w:ind w:firstLine="567"/>
        <w:jc w:val="both"/>
        <w:rPr>
          <w:rFonts w:cs="Arial"/>
          <w:b w:val="0"/>
          <w:bCs/>
          <w:color w:val="auto"/>
          <w:sz w:val="22"/>
          <w:szCs w:val="22"/>
        </w:rPr>
      </w:pPr>
      <w:r w:rsidRPr="00816982">
        <w:rPr>
          <w:rFonts w:cs="Arial"/>
          <w:b w:val="0"/>
          <w:color w:val="auto"/>
          <w:sz w:val="22"/>
          <w:szCs w:val="22"/>
        </w:rPr>
        <w:t xml:space="preserve">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 </w:t>
      </w:r>
      <w:r w:rsidRPr="00816982">
        <w:rPr>
          <w:rFonts w:cs="Arial"/>
          <w:b w:val="0"/>
          <w:sz w:val="22"/>
          <w:szCs w:val="22"/>
        </w:rPr>
        <w:t>а щодо кандидатів до складу наглядової ради - не пізніше ніж за 7 днів до дати проведення загальних зборів.</w:t>
      </w:r>
      <w:r w:rsidRPr="00816982">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816982">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816982">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2B6E2D" w:rsidRDefault="0028771A" w:rsidP="00816982">
      <w:pPr>
        <w:pStyle w:val="a3"/>
        <w:ind w:firstLine="567"/>
        <w:jc w:val="both"/>
        <w:rPr>
          <w:rFonts w:cs="Arial"/>
          <w:b w:val="0"/>
          <w:sz w:val="22"/>
          <w:szCs w:val="22"/>
        </w:rPr>
      </w:pPr>
      <w:r w:rsidRPr="00816982">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816982">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816982">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B02374" w:rsidRPr="00816982" w:rsidRDefault="00B02374" w:rsidP="00816982">
      <w:pPr>
        <w:pStyle w:val="a3"/>
        <w:ind w:firstLine="567"/>
        <w:jc w:val="both"/>
        <w:rPr>
          <w:rFonts w:cs="Arial"/>
          <w:b w:val="0"/>
          <w:bCs/>
          <w:color w:val="auto"/>
          <w:sz w:val="22"/>
          <w:szCs w:val="22"/>
        </w:rPr>
      </w:pPr>
      <w:r w:rsidRPr="00B103DC">
        <w:rPr>
          <w:rFonts w:cs="Arial"/>
          <w:b w:val="0"/>
          <w:sz w:val="22"/>
          <w:szCs w:val="22"/>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1628000 шт., загальна кількість голосуючих акцій становить 1107997 шт.</w:t>
      </w:r>
      <w:bookmarkStart w:id="2" w:name="_GoBack"/>
      <w:bookmarkEnd w:id="2"/>
    </w:p>
    <w:sectPr w:rsidR="00B02374" w:rsidRPr="00816982"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586BDA"/>
    <w:multiLevelType w:val="hybridMultilevel"/>
    <w:tmpl w:val="D610CA62"/>
    <w:lvl w:ilvl="0" w:tplc="020A71B0">
      <w:start w:val="6"/>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8F"/>
    <w:rsid w:val="000B1682"/>
    <w:rsid w:val="000B740F"/>
    <w:rsid w:val="000C2BEE"/>
    <w:rsid w:val="000D671A"/>
    <w:rsid w:val="0010669B"/>
    <w:rsid w:val="00193CA4"/>
    <w:rsid w:val="00233C0B"/>
    <w:rsid w:val="0028771A"/>
    <w:rsid w:val="002B6E2D"/>
    <w:rsid w:val="002C135F"/>
    <w:rsid w:val="0040429E"/>
    <w:rsid w:val="00420DC7"/>
    <w:rsid w:val="00427D45"/>
    <w:rsid w:val="00440636"/>
    <w:rsid w:val="00467336"/>
    <w:rsid w:val="00496F5F"/>
    <w:rsid w:val="004B728F"/>
    <w:rsid w:val="004D7508"/>
    <w:rsid w:val="00507EB8"/>
    <w:rsid w:val="005134BD"/>
    <w:rsid w:val="005A5DA9"/>
    <w:rsid w:val="005F11CC"/>
    <w:rsid w:val="00676FAC"/>
    <w:rsid w:val="006A00BC"/>
    <w:rsid w:val="006E7492"/>
    <w:rsid w:val="00754D62"/>
    <w:rsid w:val="0081649C"/>
    <w:rsid w:val="00816982"/>
    <w:rsid w:val="00832F08"/>
    <w:rsid w:val="008419CA"/>
    <w:rsid w:val="00862A98"/>
    <w:rsid w:val="00893665"/>
    <w:rsid w:val="008C1602"/>
    <w:rsid w:val="008C60CA"/>
    <w:rsid w:val="008E7852"/>
    <w:rsid w:val="00936EA4"/>
    <w:rsid w:val="009A1A5E"/>
    <w:rsid w:val="009D2585"/>
    <w:rsid w:val="009E2B2B"/>
    <w:rsid w:val="00A353F4"/>
    <w:rsid w:val="00A7107A"/>
    <w:rsid w:val="00AB2F51"/>
    <w:rsid w:val="00AB6B12"/>
    <w:rsid w:val="00AE7BDE"/>
    <w:rsid w:val="00AF02EE"/>
    <w:rsid w:val="00B02374"/>
    <w:rsid w:val="00B103DC"/>
    <w:rsid w:val="00B14D83"/>
    <w:rsid w:val="00B726EA"/>
    <w:rsid w:val="00BD3AC5"/>
    <w:rsid w:val="00C307A6"/>
    <w:rsid w:val="00C84E37"/>
    <w:rsid w:val="00CB39F0"/>
    <w:rsid w:val="00D2764F"/>
    <w:rsid w:val="00D501DE"/>
    <w:rsid w:val="00D8038E"/>
    <w:rsid w:val="00D86451"/>
    <w:rsid w:val="00D9485C"/>
    <w:rsid w:val="00DC20AA"/>
    <w:rsid w:val="00E25F5B"/>
    <w:rsid w:val="00E34A76"/>
    <w:rsid w:val="00E6138F"/>
    <w:rsid w:val="00EC56B8"/>
    <w:rsid w:val="00EE4B53"/>
    <w:rsid w:val="00FB59D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513A90-753C-4D71-9BF6-A3F8693F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38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6138F"/>
    <w:pPr>
      <w:jc w:val="center"/>
    </w:pPr>
    <w:rPr>
      <w:rFonts w:ascii="Arial" w:hAnsi="Arial"/>
      <w:b/>
      <w:noProof/>
      <w:snapToGrid w:val="0"/>
      <w:color w:val="000000"/>
      <w:sz w:val="20"/>
      <w:szCs w:val="20"/>
      <w:lang w:val="uk-UA"/>
    </w:rPr>
  </w:style>
  <w:style w:type="paragraph" w:styleId="a4">
    <w:name w:val="Title"/>
    <w:basedOn w:val="a"/>
    <w:link w:val="a5"/>
    <w:uiPriority w:val="99"/>
    <w:qFormat/>
    <w:rsid w:val="00E6138F"/>
    <w:pPr>
      <w:jc w:val="center"/>
    </w:pPr>
    <w:rPr>
      <w:rFonts w:ascii="Arial" w:hAnsi="Arial"/>
      <w:b/>
      <w:szCs w:val="20"/>
    </w:rPr>
  </w:style>
  <w:style w:type="character" w:customStyle="1" w:styleId="xfm01618953">
    <w:name w:val="xfm_01618953"/>
    <w:rsid w:val="00E6138F"/>
    <w:rPr>
      <w:rFonts w:cs="Times New Roman"/>
    </w:rPr>
  </w:style>
  <w:style w:type="character" w:styleId="a6">
    <w:name w:val="Strong"/>
    <w:qFormat/>
    <w:rsid w:val="00E6138F"/>
    <w:rPr>
      <w:b/>
      <w:bCs/>
    </w:rPr>
  </w:style>
  <w:style w:type="character" w:customStyle="1" w:styleId="a5">
    <w:name w:val="Название Знак"/>
    <w:link w:val="a4"/>
    <w:uiPriority w:val="99"/>
    <w:rsid w:val="0028771A"/>
    <w:rPr>
      <w:rFonts w:ascii="Arial" w:hAnsi="Arial"/>
      <w:b/>
      <w:sz w:val="24"/>
    </w:rPr>
  </w:style>
  <w:style w:type="character" w:customStyle="1" w:styleId="apple-converted-space">
    <w:name w:val="apple-converted-space"/>
    <w:rsid w:val="0028771A"/>
  </w:style>
  <w:style w:type="character" w:customStyle="1" w:styleId="xfm79712335">
    <w:name w:val="xfm_79712335"/>
    <w:basedOn w:val="a0"/>
    <w:rsid w:val="00A353F4"/>
    <w:rPr>
      <w:rFonts w:cs="Times New Roman"/>
    </w:rPr>
  </w:style>
  <w:style w:type="paragraph" w:styleId="a7">
    <w:name w:val="List Paragraph"/>
    <w:basedOn w:val="a"/>
    <w:uiPriority w:val="34"/>
    <w:qFormat/>
    <w:rsid w:val="008C1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1082</Words>
  <Characters>6171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"Інструментальний завод" (місцезнаходження: м</vt:lpstr>
    </vt:vector>
  </TitlesOfParts>
  <Company>ЗАО "Национальный Реестр"</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"Інструментальний завод" (місцезнаходження: м</dc:title>
  <dc:creator>User</dc:creator>
  <cp:lastModifiedBy>Валерій</cp:lastModifiedBy>
  <cp:revision>3</cp:revision>
  <dcterms:created xsi:type="dcterms:W3CDTF">2021-03-17T05:56:00Z</dcterms:created>
  <dcterms:modified xsi:type="dcterms:W3CDTF">2021-03-17T06:03:00Z</dcterms:modified>
</cp:coreProperties>
</file>